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6DDD" w14:textId="77777777" w:rsidR="0078328F" w:rsidRPr="0058136B" w:rsidRDefault="0078328F" w:rsidP="0078328F">
      <w:pPr>
        <w:rPr>
          <w:lang w:val="en-GB"/>
        </w:rPr>
      </w:pPr>
    </w:p>
    <w:p w14:paraId="63B7B16D" w14:textId="6DD45450" w:rsidR="00245AAB" w:rsidRDefault="0078328F" w:rsidP="00C514A6">
      <w:pPr>
        <w:rPr>
          <w:rFonts w:cs="Times New Roman"/>
          <w:lang w:val="en-GB"/>
        </w:rPr>
      </w:pPr>
      <w:r w:rsidRPr="0058136B">
        <w:rPr>
          <w:lang w:val="en-GB"/>
        </w:rPr>
        <w:tab/>
      </w:r>
      <w:r w:rsidRPr="0058136B">
        <w:rPr>
          <w:lang w:val="en-GB"/>
        </w:rPr>
        <w:tab/>
      </w:r>
    </w:p>
    <w:p w14:paraId="6991154C" w14:textId="77777777" w:rsidR="00971A53" w:rsidRDefault="00971A53" w:rsidP="00E32F02">
      <w:pPr>
        <w:rPr>
          <w:rFonts w:cs="Times New Roman"/>
          <w:b/>
          <w:sz w:val="28"/>
          <w:szCs w:val="28"/>
          <w:u w:val="single"/>
        </w:rPr>
      </w:pPr>
    </w:p>
    <w:p w14:paraId="3D8D6ADE" w14:textId="77777777" w:rsidR="007C7A4F" w:rsidRPr="00377EC3" w:rsidRDefault="007C7A4F" w:rsidP="007C7A4F">
      <w:pPr>
        <w:pStyle w:val="Basisalinea"/>
        <w:suppressAutoHyphens/>
        <w:ind w:right="-383"/>
        <w:jc w:val="center"/>
        <w:rPr>
          <w:rFonts w:asciiTheme="minorHAnsi" w:hAnsiTheme="minorHAnsi" w:cstheme="minorHAnsi"/>
          <w:b/>
          <w:bCs/>
          <w:sz w:val="32"/>
          <w:szCs w:val="32"/>
          <w:lang w:val="en-GB"/>
        </w:rPr>
      </w:pPr>
      <w:r w:rsidRPr="00377EC3">
        <w:rPr>
          <w:rFonts w:asciiTheme="minorHAnsi" w:hAnsiTheme="minorHAnsi" w:cstheme="minorHAnsi"/>
          <w:b/>
          <w:bCs/>
          <w:color w:val="E03D13"/>
          <w:sz w:val="32"/>
          <w:szCs w:val="32"/>
          <w:lang w:val="en-GB"/>
        </w:rPr>
        <w:t>ADRC IS LOOKING FOR AN ALLROUND FASHION DESIGNER</w:t>
      </w:r>
    </w:p>
    <w:p w14:paraId="7549A98D" w14:textId="77777777" w:rsidR="007C7A4F" w:rsidRPr="00377EC3" w:rsidRDefault="007C7A4F" w:rsidP="007C7A4F">
      <w:pPr>
        <w:pStyle w:val="Basisalinea"/>
        <w:suppressAutoHyphens/>
        <w:jc w:val="center"/>
        <w:rPr>
          <w:rFonts w:asciiTheme="minorHAnsi" w:hAnsiTheme="minorHAnsi" w:cstheme="minorHAnsi"/>
          <w:b/>
          <w:bCs/>
          <w:lang w:val="en-GB"/>
        </w:rPr>
      </w:pPr>
      <w:r w:rsidRPr="00377EC3">
        <w:rPr>
          <w:rFonts w:asciiTheme="minorHAnsi" w:hAnsiTheme="minorHAnsi" w:cstheme="minorHAnsi"/>
          <w:b/>
          <w:bCs/>
          <w:lang w:val="en-GB"/>
        </w:rPr>
        <w:t>FOR THE APPAREL DESIGN &amp; RESEARCH CENTRE LOCATED IN LAHORE, PAKISTAN.</w:t>
      </w:r>
    </w:p>
    <w:p w14:paraId="25FA7D6F" w14:textId="77777777" w:rsidR="007C7A4F" w:rsidRPr="00377EC3" w:rsidRDefault="007C7A4F" w:rsidP="007C7A4F">
      <w:pPr>
        <w:pStyle w:val="Basisalinea"/>
        <w:suppressAutoHyphens/>
        <w:jc w:val="center"/>
        <w:rPr>
          <w:rFonts w:asciiTheme="minorHAnsi" w:hAnsiTheme="minorHAnsi" w:cstheme="minorHAnsi"/>
          <w:b/>
          <w:bCs/>
          <w:lang w:val="en-GB"/>
        </w:rPr>
      </w:pPr>
    </w:p>
    <w:p w14:paraId="15AAE4DE" w14:textId="77777777" w:rsidR="007C7A4F" w:rsidRPr="00377EC3" w:rsidRDefault="007C7A4F" w:rsidP="007C7A4F">
      <w:pPr>
        <w:pStyle w:val="Basisalinea"/>
        <w:suppressAutoHyphens/>
        <w:jc w:val="center"/>
        <w:rPr>
          <w:rFonts w:asciiTheme="minorHAnsi" w:hAnsiTheme="minorHAnsi" w:cstheme="minorHAnsi"/>
          <w:b/>
          <w:bCs/>
          <w:lang w:val="en-GB"/>
        </w:rPr>
      </w:pPr>
      <w:r w:rsidRPr="00377EC3">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581ACE72" w14:textId="77777777" w:rsidR="007C7A4F" w:rsidRPr="00377EC3" w:rsidRDefault="007C7A4F" w:rsidP="007C7A4F">
      <w:pPr>
        <w:pStyle w:val="Basisalinea"/>
        <w:suppressAutoHyphens/>
        <w:jc w:val="center"/>
        <w:rPr>
          <w:rFonts w:asciiTheme="minorHAnsi" w:hAnsiTheme="minorHAnsi" w:cstheme="minorHAnsi"/>
          <w:b/>
          <w:bCs/>
          <w:lang w:val="en-GB"/>
        </w:rPr>
      </w:pPr>
    </w:p>
    <w:p w14:paraId="176ED54A" w14:textId="77777777" w:rsidR="007C7A4F" w:rsidRPr="00377EC3" w:rsidRDefault="007C7A4F" w:rsidP="007C7A4F">
      <w:pPr>
        <w:pStyle w:val="Basisalinea"/>
        <w:suppressAutoHyphens/>
        <w:jc w:val="center"/>
        <w:rPr>
          <w:rFonts w:asciiTheme="minorHAnsi" w:hAnsiTheme="minorHAnsi" w:cstheme="minorHAnsi"/>
          <w:b/>
          <w:bCs/>
          <w:lang w:val="en-GB"/>
        </w:rPr>
      </w:pPr>
      <w:r w:rsidRPr="00377EC3">
        <w:rPr>
          <w:rFonts w:asciiTheme="minorHAnsi" w:hAnsiTheme="minorHAnsi" w:cstheme="minorHAnsi"/>
          <w:b/>
          <w:bCs/>
          <w:lang w:val="en-GB"/>
        </w:rPr>
        <w:t>WITH AN IMPRESSIVE ARRAY OF NEW COMPUTING TECHNOLOGY AND THE LATEST SOFTWARE, OUR HIGHLY SKILLED CREATIVE TEAM IS READY TO MEET THE DEMANDS OF ALL I</w:t>
      </w:r>
      <w:r>
        <w:rPr>
          <w:rFonts w:asciiTheme="minorHAnsi" w:hAnsiTheme="minorHAnsi" w:cstheme="minorHAnsi"/>
          <w:b/>
          <w:bCs/>
          <w:lang w:val="en-GB"/>
        </w:rPr>
        <w:t>T</w:t>
      </w:r>
      <w:r w:rsidRPr="00377EC3">
        <w:rPr>
          <w:rFonts w:asciiTheme="minorHAnsi" w:hAnsiTheme="minorHAnsi" w:cstheme="minorHAnsi"/>
          <w:b/>
          <w:bCs/>
          <w:lang w:val="en-GB"/>
        </w:rPr>
        <w:t>S VALUED CUSTOMERS AROUND THE WORLD.</w:t>
      </w:r>
    </w:p>
    <w:p w14:paraId="11F9449D" w14:textId="77777777" w:rsidR="007C7A4F" w:rsidRPr="00377EC3" w:rsidRDefault="007C7A4F" w:rsidP="007C7A4F">
      <w:pPr>
        <w:pStyle w:val="Basisalinea"/>
        <w:suppressAutoHyphens/>
        <w:rPr>
          <w:rFonts w:asciiTheme="minorHAnsi" w:hAnsiTheme="minorHAnsi" w:cstheme="minorHAnsi"/>
          <w:b/>
          <w:bCs/>
          <w:color w:val="E13F2B"/>
          <w:lang w:val="en-GB"/>
        </w:rPr>
      </w:pPr>
    </w:p>
    <w:p w14:paraId="22C9EE83" w14:textId="77777777" w:rsidR="007C7A4F" w:rsidRPr="00377EC3" w:rsidRDefault="007C7A4F" w:rsidP="007C7A4F">
      <w:pPr>
        <w:pStyle w:val="Basisalinea"/>
        <w:suppressAutoHyphens/>
        <w:rPr>
          <w:rFonts w:asciiTheme="minorHAnsi" w:hAnsiTheme="minorHAnsi" w:cstheme="minorHAnsi"/>
          <w:b/>
          <w:bCs/>
          <w:color w:val="E13F2B"/>
          <w:lang w:val="en-GB"/>
        </w:rPr>
      </w:pPr>
      <w:r w:rsidRPr="00377EC3">
        <w:rPr>
          <w:rFonts w:asciiTheme="minorHAnsi" w:hAnsiTheme="minorHAnsi" w:cstheme="minorHAnsi"/>
          <w:b/>
          <w:bCs/>
          <w:color w:val="E13F2B"/>
          <w:lang w:val="en-GB"/>
        </w:rPr>
        <w:t>JOB PROFILE:</w:t>
      </w:r>
    </w:p>
    <w:p w14:paraId="37CFE943"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All-round fashion designer at The APPAREL DESIGN &amp; RESEARCH CENTRE</w:t>
      </w:r>
    </w:p>
    <w:p w14:paraId="3E3488BB"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You’ll be responsible for the key part of the creative output of the design &amp; research centre on a fulltime, daily basis.</w:t>
      </w:r>
    </w:p>
    <w:p w14:paraId="006E3C2A" w14:textId="77777777" w:rsidR="007C7A4F" w:rsidRPr="00377EC3" w:rsidRDefault="007C7A4F" w:rsidP="007C7A4F">
      <w:pPr>
        <w:pStyle w:val="Basisalinea"/>
        <w:suppressAutoHyphens/>
        <w:jc w:val="both"/>
        <w:rPr>
          <w:rFonts w:asciiTheme="minorHAnsi" w:hAnsiTheme="minorHAnsi" w:cstheme="minorHAnsi"/>
          <w:lang w:val="en-GB"/>
        </w:rPr>
      </w:pPr>
    </w:p>
    <w:p w14:paraId="2006BCA6" w14:textId="77777777" w:rsidR="007C7A4F" w:rsidRPr="00377EC3" w:rsidRDefault="007C7A4F" w:rsidP="007C7A4F">
      <w:pPr>
        <w:pStyle w:val="Basisalinea"/>
        <w:suppressAutoHyphens/>
        <w:jc w:val="both"/>
        <w:rPr>
          <w:rFonts w:asciiTheme="minorHAnsi" w:hAnsiTheme="minorHAnsi" w:cstheme="minorHAnsi"/>
          <w:lang w:val="en-GB"/>
        </w:rPr>
      </w:pPr>
      <w:r>
        <w:rPr>
          <w:rFonts w:asciiTheme="minorHAnsi" w:hAnsiTheme="minorHAnsi" w:cstheme="minorHAnsi"/>
          <w:b/>
          <w:bCs/>
          <w:color w:val="E13F2B"/>
          <w:lang w:val="en-GB"/>
        </w:rPr>
        <w:t>RESPONSI</w:t>
      </w:r>
      <w:r w:rsidRPr="00377EC3">
        <w:rPr>
          <w:rFonts w:asciiTheme="minorHAnsi" w:hAnsiTheme="minorHAnsi" w:cstheme="minorHAnsi"/>
          <w:b/>
          <w:bCs/>
          <w:color w:val="E13F2B"/>
          <w:lang w:val="en-GB"/>
        </w:rPr>
        <w:t>BILITIES:</w:t>
      </w:r>
    </w:p>
    <w:p w14:paraId="3D7FF849"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Responsible for the Design collections (men, women, kids) from sketch to end result;</w:t>
      </w:r>
    </w:p>
    <w:p w14:paraId="7164CE8A"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Translate market performance and trend research into workable, commercial concepts by providing mood boards, colour ranges, silhouettes, illustrations etc.;</w:t>
      </w:r>
    </w:p>
    <w:p w14:paraId="43546757"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Ensuring the collection is aligned with the seasonal line plan;</w:t>
      </w:r>
    </w:p>
    <w:p w14:paraId="180D3AF7"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Make sure the collection is aligned with the creative and commercial strategy;</w:t>
      </w:r>
    </w:p>
    <w:p w14:paraId="4E9BDEB6"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Preparing price build-up and collection range;</w:t>
      </w:r>
    </w:p>
    <w:p w14:paraId="4CBBC2CF"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Work closely with the design &amp; research team including; B2B graphic and fashion designers, buyers, technicians, size spec specialist etc.;</w:t>
      </w:r>
    </w:p>
    <w:p w14:paraId="5A2D5F1B"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Developer insight; technical knowledge of fabrics, product construction, after effects etc.;</w:t>
      </w:r>
    </w:p>
    <w:p w14:paraId="19A67BD5"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Ensures design package is complete and handed off, on time, to Technical Development team for execution;</w:t>
      </w:r>
    </w:p>
    <w:p w14:paraId="22E958DF"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Experience in taking all the necessary steps that lead to the prototype;</w:t>
      </w:r>
    </w:p>
    <w:p w14:paraId="6D032938"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t>Guarding the team goals within the set timeframe and budget;</w:t>
      </w:r>
    </w:p>
    <w:p w14:paraId="2D512AC1" w14:textId="77777777" w:rsidR="007C7A4F" w:rsidRPr="00377EC3" w:rsidRDefault="007C7A4F" w:rsidP="007C7A4F">
      <w:pPr>
        <w:pStyle w:val="Basisalinea"/>
        <w:numPr>
          <w:ilvl w:val="0"/>
          <w:numId w:val="23"/>
        </w:numPr>
        <w:suppressAutoHyphens/>
        <w:jc w:val="both"/>
        <w:rPr>
          <w:rFonts w:asciiTheme="minorHAnsi" w:hAnsiTheme="minorHAnsi" w:cstheme="minorHAnsi"/>
          <w:lang w:val="en-GB"/>
        </w:rPr>
      </w:pPr>
      <w:r w:rsidRPr="00377EC3">
        <w:rPr>
          <w:rFonts w:asciiTheme="minorHAnsi" w:hAnsiTheme="minorHAnsi" w:cstheme="minorHAnsi"/>
          <w:lang w:val="en-GB"/>
        </w:rPr>
        <w:lastRenderedPageBreak/>
        <w:t>Direct report to the team lead.</w:t>
      </w:r>
    </w:p>
    <w:p w14:paraId="1DE1E6B0" w14:textId="77777777" w:rsidR="007C7A4F" w:rsidRPr="00377EC3" w:rsidRDefault="007C7A4F" w:rsidP="007C7A4F">
      <w:pPr>
        <w:pStyle w:val="Basisalinea"/>
        <w:suppressAutoHyphens/>
        <w:jc w:val="both"/>
        <w:rPr>
          <w:rFonts w:asciiTheme="minorHAnsi" w:hAnsiTheme="minorHAnsi" w:cstheme="minorHAnsi"/>
          <w:lang w:val="en-GB"/>
        </w:rPr>
      </w:pPr>
    </w:p>
    <w:p w14:paraId="1EC6781D"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b/>
          <w:bCs/>
          <w:color w:val="E13F2B"/>
          <w:lang w:val="en-GB"/>
        </w:rPr>
        <w:t>WHAT WE EXPECT FROM YOU:</w:t>
      </w:r>
    </w:p>
    <w:p w14:paraId="3EFAB28C"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Bachelor degree or similar in preferably in textiles/apparel;</w:t>
      </w:r>
    </w:p>
    <w:p w14:paraId="32A07FAC"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At least 2-4 years of experience in the fashion industry;</w:t>
      </w:r>
    </w:p>
    <w:p w14:paraId="524EC904"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Ability to hold a helicopter view on collections;</w:t>
      </w:r>
    </w:p>
    <w:p w14:paraId="33828EFF"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Excellent communication skills in speech as well as in image.</w:t>
      </w:r>
    </w:p>
    <w:p w14:paraId="32B49FBC"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Experience in operating in a cross-disciplinary team;</w:t>
      </w:r>
    </w:p>
    <w:p w14:paraId="5660B3A1"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Advanced user of Adobe CC package (illustrator, Photoshop, InDesign, bridge);</w:t>
      </w:r>
    </w:p>
    <w:p w14:paraId="56D81A81" w14:textId="77777777" w:rsidR="007C7A4F" w:rsidRPr="00377EC3" w:rsidRDefault="007C7A4F" w:rsidP="007C7A4F">
      <w:pPr>
        <w:pStyle w:val="Basisalinea"/>
        <w:numPr>
          <w:ilvl w:val="0"/>
          <w:numId w:val="22"/>
        </w:numPr>
        <w:suppressAutoHyphens/>
        <w:jc w:val="both"/>
        <w:rPr>
          <w:rFonts w:asciiTheme="minorHAnsi" w:hAnsiTheme="minorHAnsi" w:cstheme="minorHAnsi"/>
          <w:lang w:val="en-GB"/>
        </w:rPr>
      </w:pPr>
      <w:r w:rsidRPr="00377EC3">
        <w:rPr>
          <w:rFonts w:asciiTheme="minorHAnsi" w:hAnsiTheme="minorHAnsi" w:cstheme="minorHAnsi"/>
          <w:lang w:val="en-GB"/>
        </w:rPr>
        <w:t>Experienced MS Office 365 and the product database system user.</w:t>
      </w:r>
    </w:p>
    <w:p w14:paraId="3B7D99BC" w14:textId="77777777" w:rsidR="007C7A4F" w:rsidRPr="00377EC3" w:rsidRDefault="007C7A4F" w:rsidP="007C7A4F">
      <w:pPr>
        <w:pStyle w:val="Basisalinea"/>
        <w:numPr>
          <w:ilvl w:val="0"/>
          <w:numId w:val="22"/>
        </w:numPr>
        <w:jc w:val="both"/>
        <w:rPr>
          <w:rFonts w:asciiTheme="minorHAnsi" w:hAnsiTheme="minorHAnsi" w:cstheme="minorHAnsi"/>
          <w:lang w:val="en-GB"/>
        </w:rPr>
      </w:pPr>
      <w:r w:rsidRPr="00377EC3">
        <w:rPr>
          <w:rFonts w:asciiTheme="minorHAnsi" w:hAnsiTheme="minorHAnsi" w:cstheme="minorHAnsi"/>
          <w:lang w:val="en-GB"/>
        </w:rPr>
        <w:t>Fluent in English; writing and speech.</w:t>
      </w:r>
    </w:p>
    <w:p w14:paraId="5C7F9717" w14:textId="77777777" w:rsidR="007C7A4F" w:rsidRPr="00377EC3" w:rsidRDefault="007C7A4F" w:rsidP="007C7A4F">
      <w:pPr>
        <w:pStyle w:val="Basisalinea"/>
        <w:suppressAutoHyphens/>
        <w:jc w:val="both"/>
        <w:rPr>
          <w:rFonts w:asciiTheme="minorHAnsi" w:hAnsiTheme="minorHAnsi" w:cstheme="minorHAnsi"/>
          <w:lang w:val="en-GB"/>
        </w:rPr>
      </w:pPr>
    </w:p>
    <w:p w14:paraId="25D4265F"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b/>
          <w:bCs/>
          <w:color w:val="E13F2B"/>
          <w:lang w:val="en-GB"/>
        </w:rPr>
        <w:t xml:space="preserve">WHAT DO WE HAVE TO OFFER? </w:t>
      </w:r>
    </w:p>
    <w:p w14:paraId="56D0DC42"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259EB056" w14:textId="77777777" w:rsidR="007C7A4F" w:rsidRPr="00377EC3" w:rsidRDefault="007C7A4F" w:rsidP="007C7A4F">
      <w:pPr>
        <w:pStyle w:val="Basisalinea"/>
        <w:suppressAutoHyphens/>
        <w:jc w:val="both"/>
        <w:rPr>
          <w:rFonts w:asciiTheme="minorHAnsi" w:hAnsiTheme="minorHAnsi" w:cstheme="minorHAnsi"/>
          <w:lang w:val="en-GB"/>
        </w:rPr>
      </w:pPr>
    </w:p>
    <w:p w14:paraId="53DF9D58"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44A42B76"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69241652" w14:textId="77777777" w:rsidR="007C7A4F" w:rsidRPr="00377EC3" w:rsidRDefault="007C7A4F" w:rsidP="007C7A4F">
      <w:pPr>
        <w:pStyle w:val="Basisalinea"/>
        <w:suppressAutoHyphens/>
        <w:jc w:val="both"/>
        <w:rPr>
          <w:rFonts w:asciiTheme="minorHAnsi" w:hAnsiTheme="minorHAnsi" w:cstheme="minorHAnsi"/>
          <w:b/>
          <w:bCs/>
          <w:color w:val="E13F2B"/>
          <w:lang w:val="en-GB"/>
        </w:rPr>
      </w:pPr>
    </w:p>
    <w:p w14:paraId="28793A6E"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b/>
          <w:bCs/>
          <w:color w:val="E13F2B"/>
          <w:lang w:val="en-GB"/>
        </w:rPr>
        <w:t>WHAT DO WE STAND FOR?</w:t>
      </w:r>
    </w:p>
    <w:p w14:paraId="4DC3645A"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5BEDBB18" w14:textId="77777777" w:rsidR="007C7A4F" w:rsidRPr="00377EC3" w:rsidRDefault="007C7A4F" w:rsidP="007C7A4F">
      <w:pPr>
        <w:pStyle w:val="Basisalinea"/>
        <w:suppressAutoHyphens/>
        <w:jc w:val="both"/>
        <w:rPr>
          <w:rFonts w:asciiTheme="minorHAnsi" w:hAnsiTheme="minorHAnsi" w:cstheme="minorHAnsi"/>
          <w:lang w:val="en-GB"/>
        </w:rPr>
      </w:pPr>
    </w:p>
    <w:p w14:paraId="4A2F5EDC"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The APPAREL DESIGN &amp; RESEARCH CENTRE is a growth company that looks for team members to grow with it. The Design &amp; Research Centre offers a generous 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16570148"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lastRenderedPageBreak/>
        <w:t>The APPAREL DESIGN &amp; RESEARCH CENTRE is committed to employing a diverse workforce. Qualified applicants will receive consideration without regard to race, colour, religion, sex, and national origin.</w:t>
      </w:r>
    </w:p>
    <w:p w14:paraId="22D8D517"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We offer you an inspiring working environment and a challenging fulltime job.</w:t>
      </w:r>
    </w:p>
    <w:p w14:paraId="73739417" w14:textId="77777777" w:rsidR="007C7A4F" w:rsidRPr="00377EC3" w:rsidRDefault="007C7A4F" w:rsidP="007C7A4F">
      <w:pPr>
        <w:pStyle w:val="Basisalinea"/>
        <w:suppressAutoHyphens/>
        <w:jc w:val="both"/>
        <w:rPr>
          <w:rFonts w:asciiTheme="minorHAnsi" w:hAnsiTheme="minorHAnsi" w:cstheme="minorHAnsi"/>
          <w:lang w:val="en-GB"/>
        </w:rPr>
      </w:pPr>
    </w:p>
    <w:p w14:paraId="1D8067CC"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 xml:space="preserve">We’re interested in learning more about you and appreciate you taking the time to apply online. </w:t>
      </w:r>
    </w:p>
    <w:p w14:paraId="621AC6D6"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 xml:space="preserve">Please include your cover letter and CV. </w:t>
      </w:r>
    </w:p>
    <w:p w14:paraId="384AF5C1"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A written vision on the chances and treats concerning the APPAREL DESIGN &amp; RESEARCH CENTRE ’s future is a surplus.</w:t>
      </w:r>
    </w:p>
    <w:p w14:paraId="2EC2CA2D" w14:textId="77777777" w:rsidR="007C7A4F" w:rsidRPr="00377EC3" w:rsidRDefault="007C7A4F" w:rsidP="007C7A4F">
      <w:pPr>
        <w:pStyle w:val="Basisalinea"/>
        <w:suppressAutoHyphens/>
        <w:jc w:val="both"/>
        <w:rPr>
          <w:rFonts w:asciiTheme="minorHAnsi" w:hAnsiTheme="minorHAnsi" w:cstheme="minorHAnsi"/>
          <w:lang w:val="en-GB"/>
        </w:rPr>
      </w:pPr>
      <w:r w:rsidRPr="00377EC3">
        <w:rPr>
          <w:rFonts w:asciiTheme="minorHAnsi" w:hAnsiTheme="minorHAnsi" w:cstheme="minorHAnsi"/>
          <w:lang w:val="en-GB"/>
        </w:rPr>
        <w:t xml:space="preserve">  </w:t>
      </w:r>
    </w:p>
    <w:p w14:paraId="01D2EAC1" w14:textId="77777777" w:rsidR="007C7A4F" w:rsidRPr="00377EC3" w:rsidRDefault="007C7A4F" w:rsidP="007C7A4F">
      <w:pPr>
        <w:pStyle w:val="Basisalinea"/>
        <w:suppressAutoHyphens/>
        <w:jc w:val="center"/>
        <w:rPr>
          <w:rFonts w:asciiTheme="minorHAnsi" w:hAnsiTheme="minorHAnsi" w:cstheme="minorHAnsi"/>
          <w:lang w:val="en-GB"/>
        </w:rPr>
      </w:pPr>
      <w:r w:rsidRPr="00377EC3">
        <w:rPr>
          <w:rFonts w:asciiTheme="minorHAnsi" w:hAnsiTheme="minorHAnsi" w:cstheme="minorHAnsi"/>
          <w:b/>
          <w:bCs/>
          <w:color w:val="E13F2B"/>
          <w:lang w:val="en-GB"/>
        </w:rPr>
        <w:t>COME JOIN OUR TEAM!</w:t>
      </w:r>
    </w:p>
    <w:p w14:paraId="1384AFC1" w14:textId="77777777" w:rsidR="007C7A4F" w:rsidRPr="00377EC3" w:rsidRDefault="007C7A4F" w:rsidP="007C7A4F">
      <w:pPr>
        <w:pStyle w:val="Basisalinea"/>
        <w:suppressAutoHyphens/>
        <w:rPr>
          <w:rFonts w:asciiTheme="minorHAnsi" w:hAnsiTheme="minorHAnsi" w:cstheme="minorHAnsi"/>
          <w:lang w:val="en-GB"/>
        </w:rPr>
      </w:pPr>
    </w:p>
    <w:p w14:paraId="64573716" w14:textId="77777777" w:rsidR="007C7A4F" w:rsidRPr="00377EC3" w:rsidRDefault="007C7A4F" w:rsidP="007C7A4F">
      <w:pPr>
        <w:pStyle w:val="Basisalinea"/>
        <w:suppressAutoHyphens/>
        <w:rPr>
          <w:rFonts w:asciiTheme="minorHAnsi" w:hAnsiTheme="minorHAnsi" w:cstheme="minorHAnsi"/>
          <w:lang w:val="en-GB"/>
        </w:rPr>
      </w:pPr>
    </w:p>
    <w:p w14:paraId="00E92BC6" w14:textId="77777777" w:rsidR="007C7A4F" w:rsidRPr="00377EC3" w:rsidRDefault="007C7A4F" w:rsidP="007C7A4F">
      <w:pPr>
        <w:pStyle w:val="Basisalinea"/>
        <w:suppressAutoHyphens/>
        <w:rPr>
          <w:rFonts w:asciiTheme="minorHAnsi" w:hAnsiTheme="minorHAnsi" w:cstheme="minorHAnsi"/>
          <w:b/>
          <w:bCs/>
          <w:lang w:val="en-GB"/>
        </w:rPr>
      </w:pPr>
      <w:r w:rsidRPr="00377EC3">
        <w:rPr>
          <w:rFonts w:asciiTheme="minorHAnsi" w:hAnsiTheme="minorHAnsi" w:cstheme="minorHAnsi"/>
          <w:b/>
          <w:bCs/>
          <w:lang w:val="en-GB"/>
        </w:rPr>
        <w:t>Location:</w:t>
      </w:r>
    </w:p>
    <w:p w14:paraId="0C410A2C" w14:textId="77777777" w:rsidR="007C7A4F" w:rsidRPr="00377EC3" w:rsidRDefault="007C7A4F" w:rsidP="007C7A4F">
      <w:pPr>
        <w:pStyle w:val="Basisalinea"/>
        <w:suppressAutoHyphens/>
        <w:rPr>
          <w:rFonts w:asciiTheme="minorHAnsi" w:hAnsiTheme="minorHAnsi" w:cstheme="minorHAnsi"/>
          <w:b/>
          <w:bCs/>
          <w:lang w:val="en-GB"/>
        </w:rPr>
      </w:pPr>
      <w:r w:rsidRPr="00377EC3">
        <w:rPr>
          <w:rFonts w:asciiTheme="minorHAnsi" w:hAnsiTheme="minorHAnsi" w:cstheme="minorHAnsi"/>
          <w:b/>
          <w:bCs/>
          <w:lang w:val="en-GB"/>
        </w:rPr>
        <w:t xml:space="preserve">ADRC Apparel Design &amp; Research Centre </w:t>
      </w:r>
    </w:p>
    <w:p w14:paraId="362FF927" w14:textId="77777777" w:rsidR="007C7A4F" w:rsidRPr="00377EC3" w:rsidRDefault="007C7A4F" w:rsidP="007C7A4F">
      <w:pPr>
        <w:pStyle w:val="Basisalinea"/>
        <w:suppressAutoHyphens/>
        <w:rPr>
          <w:rFonts w:asciiTheme="minorHAnsi" w:hAnsiTheme="minorHAnsi" w:cstheme="minorHAnsi"/>
          <w:b/>
          <w:bCs/>
          <w:lang w:val="en-GB"/>
        </w:rPr>
      </w:pPr>
      <w:r w:rsidRPr="00377EC3">
        <w:rPr>
          <w:rFonts w:asciiTheme="minorHAnsi" w:hAnsiTheme="minorHAnsi" w:cstheme="minorHAnsi"/>
          <w:b/>
          <w:bCs/>
          <w:lang w:val="en-GB"/>
        </w:rPr>
        <w:t>71-L, Gulberg-III</w:t>
      </w:r>
    </w:p>
    <w:p w14:paraId="697610DD" w14:textId="77777777" w:rsidR="007C7A4F" w:rsidRPr="00377EC3" w:rsidRDefault="007C7A4F" w:rsidP="007C7A4F">
      <w:pPr>
        <w:pStyle w:val="Basisalinea"/>
        <w:suppressAutoHyphens/>
        <w:rPr>
          <w:rFonts w:asciiTheme="minorHAnsi" w:hAnsiTheme="minorHAnsi" w:cstheme="minorHAnsi"/>
          <w:b/>
          <w:bCs/>
          <w:lang w:val="en-GB"/>
        </w:rPr>
      </w:pPr>
      <w:r w:rsidRPr="00377EC3">
        <w:rPr>
          <w:rFonts w:asciiTheme="minorHAnsi" w:hAnsiTheme="minorHAnsi" w:cstheme="minorHAnsi"/>
          <w:b/>
          <w:bCs/>
          <w:lang w:val="en-GB"/>
        </w:rPr>
        <w:t>Lahore, Pakistan</w:t>
      </w:r>
    </w:p>
    <w:p w14:paraId="7171DF93" w14:textId="77777777" w:rsidR="007C7A4F" w:rsidRPr="00377EC3" w:rsidRDefault="007C7A4F" w:rsidP="007C7A4F">
      <w:pPr>
        <w:pStyle w:val="Basisalinea"/>
        <w:suppressAutoHyphens/>
        <w:rPr>
          <w:rFonts w:asciiTheme="minorHAnsi" w:hAnsiTheme="minorHAnsi" w:cstheme="minorHAnsi"/>
          <w:b/>
          <w:bCs/>
          <w:lang w:val="en-GB"/>
        </w:rPr>
      </w:pPr>
    </w:p>
    <w:p w14:paraId="389AFCD2" w14:textId="77777777" w:rsidR="007C7A4F" w:rsidRPr="00377EC3" w:rsidRDefault="007C7A4F" w:rsidP="007C7A4F">
      <w:pPr>
        <w:pStyle w:val="Basisalinea"/>
        <w:suppressAutoHyphens/>
        <w:rPr>
          <w:rFonts w:asciiTheme="minorHAnsi" w:hAnsiTheme="minorHAnsi" w:cstheme="minorHAnsi"/>
          <w:b/>
          <w:bCs/>
          <w:lang w:val="en-GB"/>
        </w:rPr>
      </w:pPr>
      <w:r w:rsidRPr="00377EC3">
        <w:rPr>
          <w:rFonts w:asciiTheme="minorHAnsi" w:hAnsiTheme="minorHAnsi" w:cstheme="minorHAnsi"/>
          <w:b/>
          <w:bCs/>
          <w:lang w:val="en-GB"/>
        </w:rPr>
        <w:t>For detailed information please contact:</w:t>
      </w:r>
    </w:p>
    <w:p w14:paraId="2CE1C5DA" w14:textId="77777777" w:rsidR="007C7A4F" w:rsidRPr="00377EC3" w:rsidRDefault="007C7A4F" w:rsidP="007C7A4F">
      <w:pPr>
        <w:pStyle w:val="Basisalinea"/>
        <w:suppressAutoHyphens/>
        <w:rPr>
          <w:rFonts w:asciiTheme="minorHAnsi" w:hAnsiTheme="minorHAnsi" w:cstheme="minorHAnsi"/>
          <w:lang w:val="en-GB"/>
        </w:rPr>
      </w:pPr>
      <w:r w:rsidRPr="00377EC3">
        <w:rPr>
          <w:rFonts w:asciiTheme="minorHAnsi" w:hAnsiTheme="minorHAnsi" w:cstheme="minorHAnsi"/>
          <w:lang w:val="en-GB"/>
        </w:rPr>
        <w:t>Sinette Hesselink</w:t>
      </w:r>
    </w:p>
    <w:p w14:paraId="6C70138F" w14:textId="77777777" w:rsidR="007C7A4F" w:rsidRPr="00377EC3" w:rsidRDefault="007C7A4F" w:rsidP="007C7A4F">
      <w:pPr>
        <w:pStyle w:val="Basisalinea"/>
        <w:suppressAutoHyphens/>
        <w:rPr>
          <w:rFonts w:asciiTheme="minorHAnsi" w:hAnsiTheme="minorHAnsi" w:cstheme="minorHAnsi"/>
          <w:lang w:val="en-GB"/>
        </w:rPr>
      </w:pPr>
      <w:r w:rsidRPr="00377EC3">
        <w:rPr>
          <w:rFonts w:asciiTheme="minorHAnsi" w:hAnsiTheme="minorHAnsi" w:cstheme="minorHAnsi"/>
          <w:lang w:val="en-GB"/>
        </w:rPr>
        <w:t>info@pid.amsterdam</w:t>
      </w:r>
    </w:p>
    <w:p w14:paraId="22AB4D36" w14:textId="77777777" w:rsidR="007C7A4F" w:rsidRPr="00377EC3" w:rsidRDefault="007C7A4F" w:rsidP="007C7A4F">
      <w:pPr>
        <w:rPr>
          <w:rFonts w:cstheme="minorHAnsi"/>
          <w:lang w:val="en-GB"/>
        </w:rPr>
      </w:pPr>
      <w:r w:rsidRPr="00377EC3">
        <w:rPr>
          <w:rFonts w:cstheme="minorHAnsi"/>
          <w:lang w:val="en-GB"/>
        </w:rPr>
        <w:t>skype: plotsinette</w:t>
      </w:r>
      <w:bookmarkStart w:id="0" w:name="_GoBack"/>
      <w:bookmarkEnd w:id="0"/>
    </w:p>
    <w:sectPr w:rsidR="007C7A4F" w:rsidRPr="00377EC3"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3698" w14:textId="77777777" w:rsidR="00DD1F74" w:rsidRDefault="00DD1F74" w:rsidP="00CC5AF5">
      <w:r>
        <w:separator/>
      </w:r>
    </w:p>
  </w:endnote>
  <w:endnote w:type="continuationSeparator" w:id="0">
    <w:p w14:paraId="6285D54A" w14:textId="77777777" w:rsidR="00DD1F74" w:rsidRDefault="00DD1F74"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12480B96"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E29">
      <w:rPr>
        <w:rStyle w:val="PageNumber"/>
        <w:noProof/>
      </w:rPr>
      <w:t>3</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C2E4" w14:textId="77777777" w:rsidR="00DD1F74" w:rsidRDefault="00DD1F74" w:rsidP="00CC5AF5">
      <w:r>
        <w:separator/>
      </w:r>
    </w:p>
  </w:footnote>
  <w:footnote w:type="continuationSeparator" w:id="0">
    <w:p w14:paraId="5114ABE5" w14:textId="77777777" w:rsidR="00DD1F74" w:rsidRDefault="00DD1F74"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3231"/>
    <w:rsid w:val="00426DA9"/>
    <w:rsid w:val="00437E32"/>
    <w:rsid w:val="00454DAC"/>
    <w:rsid w:val="00492447"/>
    <w:rsid w:val="004928B6"/>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4194"/>
    <w:rsid w:val="0076630A"/>
    <w:rsid w:val="00777889"/>
    <w:rsid w:val="0078328F"/>
    <w:rsid w:val="0079117E"/>
    <w:rsid w:val="00797449"/>
    <w:rsid w:val="007A44A4"/>
    <w:rsid w:val="007C2874"/>
    <w:rsid w:val="007C737F"/>
    <w:rsid w:val="007C7A4F"/>
    <w:rsid w:val="007F3DFD"/>
    <w:rsid w:val="007F6199"/>
    <w:rsid w:val="00801B66"/>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92E29"/>
    <w:rsid w:val="00BA414F"/>
    <w:rsid w:val="00BE09FA"/>
    <w:rsid w:val="00C00BA8"/>
    <w:rsid w:val="00C06D79"/>
    <w:rsid w:val="00C1255E"/>
    <w:rsid w:val="00C252E7"/>
    <w:rsid w:val="00C27D25"/>
    <w:rsid w:val="00C35286"/>
    <w:rsid w:val="00C40C61"/>
    <w:rsid w:val="00C4789C"/>
    <w:rsid w:val="00C514A6"/>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1F74"/>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56</cp:revision>
  <cp:lastPrinted>2019-07-29T03:16:00Z</cp:lastPrinted>
  <dcterms:created xsi:type="dcterms:W3CDTF">2019-07-19T09:35:00Z</dcterms:created>
  <dcterms:modified xsi:type="dcterms:W3CDTF">2019-08-09T10:23:00Z</dcterms:modified>
</cp:coreProperties>
</file>